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Kiełbasa wyborcza – koniec z pustymi obietnicami. Zaczynamy kampanię pełną smaku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„kiełbasa wyborcza” od lat funkcjonuje w języku potocznym jako synonim pustych obietnic składanych przez polityków, nasza kampania pokazuje, że to określenie nie musi nieść ze sobą wyłącznie negatywnych skojarzeń. Wręcz przeciwnie – postanowiliśmy je oswoić i dosłownie… zrealizować.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kampanii „</w:t>
      </w:r>
      <w:r>
        <w:rPr>
          <w:rFonts w:ascii="calibri" w:hAnsi="calibri" w:eastAsia="calibri" w:cs="calibri"/>
          <w:sz w:val="24"/>
          <w:szCs w:val="24"/>
          <w:b/>
        </w:rPr>
        <w:t xml:space="preserve">Kiełbasa Wyborcza – jedyna spełniona obietnica!</w:t>
      </w:r>
      <w:r>
        <w:rPr>
          <w:rFonts w:ascii="calibri" w:hAnsi="calibri" w:eastAsia="calibri" w:cs="calibri"/>
          <w:sz w:val="24"/>
          <w:szCs w:val="24"/>
        </w:rPr>
        <w:t xml:space="preserve">” odwracamy tradycyjne znaczenie tego zwrotu. W miejsce obietnic bez pokrycia proponujemy coś realnego, namacalnego i – co najważniejsze – pysznego. Nasza kiełbasa wyborcza to prawdziwy produkt: wędliny stworzone z naturalnych składników, w tradycyjnej wędzarni, bez konserwantów i marketingowej ściemy.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dobrze znane wszystkim mechanizmy kampanii politycznych – slogany, plakaty, debaty czy sondaże – prowadzimy naszą własną kampanię smaków. Różnica? Nasze obietnice są nie tylko możliwe do spełnienia – one już się spełniły. Każdy z kandydatów: Swojska, Myśliwska, Indycza i Tradycyjny Kabanos, ma swoją tożsamość, program (czytaj: skład), charakterystyczny smak i wyrazisty styl. I każdy walczy o poparcie konsumentów – nie hasłami, a jakością.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 charakter humorystyczny i dystansujący się od realnej polityki. Jej celem nie jest zaangażowanie społeczne w sensie ideologicznym, ale przypomnienie, że jako konsumenci mamy wpływ na to, co wybieramy – również przy sklepowej ladzie. A jeśli możemy przy tym się uśmiechnąć, zaangażować w zabawną akcję i spróbować wyjątkowych produktów –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„kiełbasa wyborcza” dotrzymuje obietnic. I mamy nadzieję, że dzięki niej choć na chwilę zamienimy rozczarowanie polityczną retoryką w czystą przyjemność wyboru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kampanii już wkrótce – z sondażami w mediach społecznościowych i debatami… między kiełbasami.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2025-11-07T11:30:12+01:00</dcterms:created>
  <dcterms:modified xsi:type="dcterms:W3CDTF">2025-11-07T11:30:12+01:00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